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19" w:rsidRDefault="008C2F19" w:rsidP="008C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noProof/>
          <w:spacing w:val="-4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3495040</wp:posOffset>
            </wp:positionH>
            <wp:positionV relativeFrom="margin">
              <wp:posOffset>174625</wp:posOffset>
            </wp:positionV>
            <wp:extent cx="2809875" cy="1820545"/>
            <wp:effectExtent l="1905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20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8C2F19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single"/>
        </w:rPr>
        <w:t>ДЕТСКИЙ АУТИЗМ</w:t>
      </w:r>
    </w:p>
    <w:p w:rsidR="008C2F19" w:rsidRPr="008C2F19" w:rsidRDefault="008C2F19" w:rsidP="008C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single"/>
        </w:rPr>
      </w:pPr>
    </w:p>
    <w:p w:rsidR="008C2F19" w:rsidRPr="008C2F19" w:rsidRDefault="008C2F19" w:rsidP="008C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Times New Roman"/>
          <w:spacing w:val="-4"/>
          <w:sz w:val="28"/>
          <w:szCs w:val="28"/>
        </w:rPr>
        <w:t>Первые признаки детского аутизма часто проявляются в раннем возрасте, начиная примерно с первых месяцев жизни ребенка. Важно отметить, что каждый ребенок уникален, и симптомы могут проявляться индивидуально. Однако существуют общие ранние признаки, на которые родители и специалисты обращают внимание:</w:t>
      </w:r>
    </w:p>
    <w:p w:rsidR="008C2F19" w:rsidRPr="008C2F19" w:rsidRDefault="008C2F19" w:rsidP="008C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4"/>
          <w:sz w:val="28"/>
          <w:szCs w:val="28"/>
        </w:rPr>
      </w:pPr>
      <w:r w:rsidRPr="008C2F19">
        <w:rPr>
          <w:rFonts w:ascii="SB Sans Display" w:eastAsia="Times New Roman" w:hAnsi="SB Sans Display" w:cs="Times New Roman"/>
          <w:b/>
          <w:bCs/>
          <w:color w:val="222222"/>
          <w:spacing w:val="-4"/>
          <w:sz w:val="28"/>
          <w:szCs w:val="28"/>
        </w:rPr>
        <w:t>Основные группы признаков</w:t>
      </w:r>
    </w:p>
    <w:p w:rsidR="008C2F19" w:rsidRPr="008C2F19" w:rsidRDefault="008C2F19" w:rsidP="008C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4"/>
          <w:sz w:val="28"/>
          <w:szCs w:val="28"/>
          <w:u w:val="single"/>
        </w:rPr>
      </w:pPr>
      <w:r w:rsidRPr="008C2F19">
        <w:rPr>
          <w:rFonts w:ascii="SB Sans Display" w:eastAsia="Times New Roman" w:hAnsi="SB Sans Display" w:cs="Times New Roman"/>
          <w:b/>
          <w:bCs/>
          <w:color w:val="222222"/>
          <w:spacing w:val="-4"/>
          <w:sz w:val="28"/>
          <w:szCs w:val="28"/>
          <w:u w:val="single"/>
        </w:rPr>
        <w:t>1. Нарушение социального взаимодействия:</w:t>
      </w:r>
    </w:p>
    <w:p w:rsidR="008C2F19" w:rsidRPr="008C2F19" w:rsidRDefault="008C2F19" w:rsidP="008C2F1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Отсутствие зрительного контакта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: малыш редко смотрит родителям в глаза.</w:t>
      </w:r>
    </w:p>
    <w:p w:rsidR="008C2F19" w:rsidRPr="008C2F19" w:rsidRDefault="008C2F19" w:rsidP="008C2F1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Нет реакции на свое имя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: ребенок не откликается, даже если взрослые называют его по имени.</w:t>
      </w:r>
    </w:p>
    <w:p w:rsidR="008C2F19" w:rsidRPr="008C2F19" w:rsidRDefault="008C2F19" w:rsidP="008C2F1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Неспособность устанавливать эмоциональную связь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: ребенку трудно проявлять интерес к другим людям, улыбаться или выражать радость от общения.</w:t>
      </w:r>
    </w:p>
    <w:p w:rsidR="008C2F19" w:rsidRPr="008C2F19" w:rsidRDefault="008C2F19" w:rsidP="008C2F1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Игнорирование жестов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: ребенок плохо воспринимает сигналы вроде рукопожатия, похлопывания по плечу или показывание пальцем.</w:t>
      </w:r>
    </w:p>
    <w:p w:rsidR="008C2F19" w:rsidRPr="008C2F19" w:rsidRDefault="008C2F19" w:rsidP="008C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4"/>
          <w:sz w:val="28"/>
          <w:szCs w:val="28"/>
          <w:u w:val="single"/>
        </w:rPr>
      </w:pPr>
      <w:r w:rsidRPr="008C2F19">
        <w:rPr>
          <w:rFonts w:ascii="SB Sans Display" w:eastAsia="Times New Roman" w:hAnsi="SB Sans Display" w:cs="Times New Roman"/>
          <w:b/>
          <w:bCs/>
          <w:color w:val="222222"/>
          <w:spacing w:val="-4"/>
          <w:sz w:val="28"/>
          <w:szCs w:val="28"/>
          <w:u w:val="single"/>
        </w:rPr>
        <w:t>2. Проблемы коммуникации:</w:t>
      </w:r>
    </w:p>
    <w:p w:rsidR="008C2F19" w:rsidRPr="008C2F19" w:rsidRDefault="008C2F19" w:rsidP="008C2F1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Задержка речи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: дети с аутизмом позже начинают говорить, могут вообще избегать вербального общения.</w:t>
      </w:r>
    </w:p>
    <w:p w:rsidR="008C2F19" w:rsidRPr="008C2F19" w:rsidRDefault="008C2F19" w:rsidP="008C2F1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Использование повторяющихся звуков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: ребёнок может повторять отдельные слоги или звуки без ясного смысла.</w:t>
      </w:r>
    </w:p>
    <w:p w:rsidR="008C2F19" w:rsidRPr="008C2F19" w:rsidRDefault="008C2F19" w:rsidP="008C2F1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Проблемы понимания обращённой речи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: трудности с пониманием простых инструкций («подними игрушку») или вопросов родителей.</w:t>
      </w:r>
    </w:p>
    <w:p w:rsidR="008C2F19" w:rsidRPr="008C2F19" w:rsidRDefault="008C2F19" w:rsidP="008C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4"/>
          <w:sz w:val="28"/>
          <w:szCs w:val="28"/>
          <w:u w:val="single"/>
        </w:rPr>
      </w:pPr>
      <w:r w:rsidRPr="008C2F19">
        <w:rPr>
          <w:rFonts w:ascii="SB Sans Display" w:eastAsia="Times New Roman" w:hAnsi="SB Sans Display" w:cs="Times New Roman"/>
          <w:b/>
          <w:bCs/>
          <w:color w:val="222222"/>
          <w:spacing w:val="-4"/>
          <w:sz w:val="28"/>
          <w:szCs w:val="28"/>
        </w:rPr>
        <w:t xml:space="preserve">3. </w:t>
      </w:r>
      <w:r w:rsidRPr="008C2F19">
        <w:rPr>
          <w:rFonts w:ascii="SB Sans Display" w:eastAsia="Times New Roman" w:hAnsi="SB Sans Display" w:cs="Times New Roman"/>
          <w:b/>
          <w:bCs/>
          <w:color w:val="222222"/>
          <w:spacing w:val="-4"/>
          <w:sz w:val="28"/>
          <w:szCs w:val="28"/>
          <w:u w:val="single"/>
        </w:rPr>
        <w:t>Повторяющиеся стереотипные движения и поведение:</w:t>
      </w:r>
    </w:p>
    <w:p w:rsidR="008C2F19" w:rsidRPr="008C2F19" w:rsidRDefault="008C2F19" w:rsidP="008C2F1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Однообразные движения руками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: хлопки ладошками перед лицом, вращение предметов вокруг оси.</w:t>
      </w:r>
    </w:p>
    <w:p w:rsidR="008C2F19" w:rsidRPr="008C2F19" w:rsidRDefault="008C2F19" w:rsidP="008C2F1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Привыкание к строгому порядку вещей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: негативное отношение к изменению привычного распорядка дня, окружающего пространства или игрушек.</w:t>
      </w:r>
    </w:p>
    <w:p w:rsidR="008C2F19" w:rsidRPr="008C2F19" w:rsidRDefault="008C2F19" w:rsidP="008C2F1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Избирательность вкусов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: отказ от определённых продуктов питания, одежда должна соответствовать одному типу ткани или цвету.</w:t>
      </w:r>
    </w:p>
    <w:p w:rsidR="008C2F19" w:rsidRPr="008C2F19" w:rsidRDefault="008C2F19" w:rsidP="008C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4"/>
          <w:sz w:val="28"/>
          <w:szCs w:val="28"/>
        </w:rPr>
      </w:pPr>
      <w:r w:rsidRPr="008C2F19">
        <w:rPr>
          <w:rFonts w:ascii="SB Sans Display" w:eastAsia="Times New Roman" w:hAnsi="SB Sans Display" w:cs="Times New Roman"/>
          <w:b/>
          <w:bCs/>
          <w:color w:val="222222"/>
          <w:spacing w:val="-4"/>
          <w:sz w:val="28"/>
          <w:szCs w:val="28"/>
        </w:rPr>
        <w:t>4. Особенности сенсорного восприятия:</w:t>
      </w:r>
    </w:p>
    <w:p w:rsidR="008C2F19" w:rsidRPr="008C2F19" w:rsidRDefault="008C2F19" w:rsidP="008C2F1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Повышенная чувствительность к звукам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, свету, запахам: громкая музыка вызывает плач, яркий свет заставляет закрывать глаза.</w:t>
      </w:r>
    </w:p>
    <w:p w:rsidR="008C2F19" w:rsidRPr="008C2F19" w:rsidRDefault="008C2F19" w:rsidP="008C2F1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b/>
          <w:bCs/>
          <w:color w:val="222222"/>
          <w:spacing w:val="-4"/>
          <w:sz w:val="28"/>
          <w:szCs w:val="28"/>
        </w:rPr>
        <w:t>Гипочувствительность</w:t>
      </w: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: отсутствие нормальной реакции на боль, снижение чувствительности к прикосновениям.</w:t>
      </w:r>
    </w:p>
    <w:p w:rsidR="008C2F19" w:rsidRPr="008C2F19" w:rsidRDefault="008C2F19" w:rsidP="008C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4"/>
          <w:sz w:val="28"/>
          <w:szCs w:val="28"/>
          <w:u w:val="single"/>
        </w:rPr>
      </w:pPr>
      <w:r w:rsidRPr="008C2F19">
        <w:rPr>
          <w:rFonts w:ascii="SB Sans Display" w:eastAsia="Times New Roman" w:hAnsi="SB Sans Display" w:cs="Times New Roman"/>
          <w:b/>
          <w:bCs/>
          <w:color w:val="222222"/>
          <w:spacing w:val="-4"/>
          <w:sz w:val="28"/>
          <w:szCs w:val="28"/>
          <w:u w:val="single"/>
        </w:rPr>
        <w:t>Как заметить раньше?</w:t>
      </w:r>
    </w:p>
    <w:p w:rsidR="008C2F19" w:rsidRPr="008C2F19" w:rsidRDefault="008C2F19" w:rsidP="008C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Times New Roman"/>
          <w:spacing w:val="-4"/>
          <w:sz w:val="28"/>
          <w:szCs w:val="28"/>
          <w:u w:val="single"/>
        </w:rPr>
        <w:t>Родители могут обратить внимание на некоторые моменты раз</w:t>
      </w:r>
      <w:r w:rsidRPr="008C2F19">
        <w:rPr>
          <w:rFonts w:ascii="inherit" w:eastAsia="Times New Roman" w:hAnsi="inherit" w:cs="Times New Roman"/>
          <w:spacing w:val="-4"/>
          <w:sz w:val="28"/>
          <w:szCs w:val="28"/>
        </w:rPr>
        <w:t>вития ребёнка:</w:t>
      </w:r>
    </w:p>
    <w:p w:rsidR="008C2F19" w:rsidRPr="008C2F19" w:rsidRDefault="008C2F19" w:rsidP="008C2F19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Если малыш к 12 месяцам не показывает пальчиком предметы, игрушки или объекты интереса;</w:t>
      </w:r>
    </w:p>
    <w:p w:rsidR="008C2F19" w:rsidRPr="008C2F19" w:rsidRDefault="008C2F19" w:rsidP="008C2F19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К полутора годам не проявляет радости, улыбаясь или издавая радостные возгласы при взаимодействии с близкими людьми;</w:t>
      </w:r>
    </w:p>
    <w:p w:rsidR="008C2F19" w:rsidRPr="008C2F19" w:rsidRDefault="008C2F19" w:rsidP="008C2F19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inherit" w:eastAsia="Times New Roman" w:hAnsi="inherit" w:cs="Courier New"/>
          <w:spacing w:val="-4"/>
          <w:sz w:val="28"/>
          <w:szCs w:val="28"/>
        </w:rPr>
      </w:pPr>
      <w:r w:rsidRPr="008C2F19">
        <w:rPr>
          <w:rFonts w:ascii="inherit" w:eastAsia="Times New Roman" w:hAnsi="inherit" w:cs="Courier New"/>
          <w:spacing w:val="-4"/>
          <w:sz w:val="28"/>
          <w:szCs w:val="28"/>
        </w:rPr>
        <w:t>Отсутствие произнесенных отдельных слов к двум годам.</w:t>
      </w:r>
    </w:p>
    <w:p w:rsidR="00072148" w:rsidRPr="008C2F19" w:rsidRDefault="008C2F19" w:rsidP="008C2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sz w:val="28"/>
          <w:szCs w:val="28"/>
        </w:rPr>
      </w:pPr>
      <w:r w:rsidRPr="008C2F19">
        <w:rPr>
          <w:rFonts w:ascii="inherit" w:eastAsia="Times New Roman" w:hAnsi="inherit" w:cs="Times New Roman"/>
          <w:spacing w:val="-4"/>
          <w:sz w:val="28"/>
          <w:szCs w:val="28"/>
        </w:rPr>
        <w:t>Ранняя диагностика позволяет своевременно начать коррекционные мероприятия, направленные на улучшение качества жизни детей с аутизмом и развитие важных социальных и коммуникативных навыков.</w:t>
      </w:r>
    </w:p>
    <w:sectPr w:rsidR="00072148" w:rsidRPr="008C2F19" w:rsidSect="008C2F1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B San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2B5D"/>
    <w:multiLevelType w:val="multilevel"/>
    <w:tmpl w:val="7D22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242AE"/>
    <w:multiLevelType w:val="multilevel"/>
    <w:tmpl w:val="889C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20BBF"/>
    <w:multiLevelType w:val="multilevel"/>
    <w:tmpl w:val="A95E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82F73"/>
    <w:multiLevelType w:val="multilevel"/>
    <w:tmpl w:val="28DC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E2E87"/>
    <w:multiLevelType w:val="multilevel"/>
    <w:tmpl w:val="6910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savePreviewPicture/>
  <w:compat>
    <w:useFELayout/>
  </w:compat>
  <w:rsids>
    <w:rsidRoot w:val="008C2F19"/>
    <w:rsid w:val="00072148"/>
    <w:rsid w:val="008C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2F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C2F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2F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C2F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C2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2F19"/>
    <w:rPr>
      <w:rFonts w:ascii="Courier New" w:eastAsia="Times New Roman" w:hAnsi="Courier New" w:cs="Courier New"/>
      <w:sz w:val="20"/>
      <w:szCs w:val="20"/>
    </w:rPr>
  </w:style>
  <w:style w:type="paragraph" w:customStyle="1" w:styleId="sc-gsapjg">
    <w:name w:val="sc-gsapjg"/>
    <w:basedOn w:val="a"/>
    <w:rsid w:val="008C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efbctp">
    <w:name w:val="sc-efbctp"/>
    <w:basedOn w:val="a0"/>
    <w:rsid w:val="008C2F19"/>
  </w:style>
  <w:style w:type="paragraph" w:styleId="a3">
    <w:name w:val="Balloon Text"/>
    <w:basedOn w:val="a"/>
    <w:link w:val="a4"/>
    <w:uiPriority w:val="99"/>
    <w:semiHidden/>
    <w:unhideWhenUsed/>
    <w:rsid w:val="008C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masha_k</dc:creator>
  <cp:keywords/>
  <dc:description/>
  <cp:lastModifiedBy>masha_k</cp:lastModifiedBy>
  <cp:revision>2</cp:revision>
  <dcterms:created xsi:type="dcterms:W3CDTF">2025-11-26T07:54:00Z</dcterms:created>
  <dcterms:modified xsi:type="dcterms:W3CDTF">2025-11-26T08:01:00Z</dcterms:modified>
</cp:coreProperties>
</file>